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bidi w:val="0"/>
      </w:pPr>
      <w:r>
        <w:rPr>
          <w:rtl w:val="0"/>
        </w:rPr>
        <w:t>Email 2</w:t>
      </w:r>
    </w:p>
    <w:p>
      <w:pPr>
        <w:pStyle w:val="Subject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 xml:space="preserve">Dear </w:t>
      </w:r>
      <w:r>
        <w:rPr>
          <w:rtl w:val="0"/>
          <w:lang w:val="en-US"/>
        </w:rPr>
        <w:t>F</w:t>
      </w:r>
      <w:r>
        <w:rPr>
          <w:rtl w:val="0"/>
          <w:lang w:val="nl-NL"/>
        </w:rPr>
        <w:t xml:space="preserve">riend,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 xml:space="preserve">I hope you enjoyed session one.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>I remember my first experience of mindfulness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I was in a desperate rush to get it right and learn all I could! Now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thankfully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I am spending more time noticing my experience rather than judging it as good or bad.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indfulness has had a profoundly positive impact on my life I am now much kinder to myself and others. I live in harmony with my values, love and laugh </w:t>
      </w:r>
      <w:r>
        <w:rPr>
          <w:rtl w:val="0"/>
          <w:lang w:val="en-US"/>
        </w:rPr>
        <w:t>much more,</w:t>
      </w:r>
      <w:r>
        <w:rPr>
          <w:rtl w:val="0"/>
          <w:lang w:val="en-US"/>
        </w:rPr>
        <w:t xml:space="preserve"> and notice when I am getting off balance. 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>Whatever intention you set for your mindfulness practice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I wish you well.  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  <w:lang w:val="en-US"/>
        </w:rPr>
        <w:t xml:space="preserve">Here are the links to the research articles mentioned in session one: </w:t>
      </w:r>
    </w:p>
    <w:p>
      <w:pPr>
        <w:pStyle w:val="Body"/>
        <w:spacing w:line="240" w:lineRule="auto"/>
        <w:rPr>
          <w:color w:val="165778"/>
        </w:rPr>
      </w:pPr>
      <w:r>
        <w:rPr>
          <w:rStyle w:val="Hyperlink.0"/>
          <w:color w:val="165778"/>
        </w:rPr>
        <w:fldChar w:fldCharType="begin" w:fldLock="0"/>
      </w:r>
      <w:r>
        <w:rPr>
          <w:rStyle w:val="Hyperlink.0"/>
          <w:color w:val="165778"/>
        </w:rPr>
        <w:instrText xml:space="preserve"> HYPERLINK "http://www.nzherald.co.nz/lifestyle/news/article.cfm?c_id=6&amp;objectid=11436096"</w:instrText>
      </w:r>
      <w:r>
        <w:rPr>
          <w:rStyle w:val="Hyperlink.0"/>
          <w:color w:val="165778"/>
        </w:rPr>
        <w:fldChar w:fldCharType="separate" w:fldLock="0"/>
      </w:r>
      <w:r>
        <w:rPr>
          <w:rStyle w:val="Hyperlink.0"/>
          <w:color w:val="165778"/>
          <w:rtl w:val="0"/>
          <w:lang w:val="en-US"/>
        </w:rPr>
        <w:t>As good as drugs for depression</w:t>
      </w:r>
      <w:r>
        <w:rPr>
          <w:color w:val="165778"/>
        </w:rPr>
        <w:fldChar w:fldCharType="end" w:fldLock="0"/>
      </w:r>
      <w:r>
        <w:rPr>
          <w:color w:val="165778"/>
          <w:rtl w:val="0"/>
        </w:rPr>
        <w:t xml:space="preserve"> </w:t>
      </w:r>
    </w:p>
    <w:p>
      <w:pPr>
        <w:pStyle w:val="Body"/>
        <w:spacing w:line="240" w:lineRule="auto"/>
        <w:rPr>
          <w:color w:val="165778"/>
        </w:rPr>
      </w:pPr>
      <w:r>
        <w:rPr>
          <w:rStyle w:val="Hyperlink.0"/>
          <w:color w:val="165778"/>
        </w:rPr>
        <w:fldChar w:fldCharType="begin" w:fldLock="0"/>
      </w:r>
      <w:r>
        <w:rPr>
          <w:rStyle w:val="Hyperlink.0"/>
          <w:color w:val="165778"/>
        </w:rPr>
        <w:instrText xml:space="preserve"> HYPERLINK "http://www.feelguide.com/2014/11/19/harvard-unveils-mri-study-proving-meditation-literally-rebuilds-the-brains-gray-matter-in-8-weeks/"</w:instrText>
      </w:r>
      <w:r>
        <w:rPr>
          <w:rStyle w:val="Hyperlink.0"/>
          <w:color w:val="165778"/>
        </w:rPr>
        <w:fldChar w:fldCharType="separate" w:fldLock="0"/>
      </w:r>
      <w:r>
        <w:rPr>
          <w:rStyle w:val="Hyperlink.0"/>
          <w:color w:val="165778"/>
          <w:rtl w:val="0"/>
          <w:lang w:val="en-US"/>
        </w:rPr>
        <w:t xml:space="preserve">Mindfulness rebuilds brain in 8 weeks </w:t>
      </w:r>
      <w:r>
        <w:rPr>
          <w:color w:val="165778"/>
        </w:rPr>
        <w:fldChar w:fldCharType="end" w:fldLock="0"/>
      </w:r>
    </w:p>
    <w:p>
      <w:pPr>
        <w:pStyle w:val="Body"/>
        <w:spacing w:line="240" w:lineRule="auto"/>
        <w:rPr>
          <w:color w:val="165778"/>
        </w:rPr>
      </w:pPr>
      <w:r>
        <w:rPr>
          <w:rStyle w:val="Hyperlink.0"/>
          <w:color w:val="165778"/>
        </w:rPr>
        <w:fldChar w:fldCharType="begin" w:fldLock="0"/>
      </w:r>
      <w:r>
        <w:rPr>
          <w:rStyle w:val="Hyperlink.0"/>
          <w:color w:val="165778"/>
        </w:rPr>
        <w:instrText xml:space="preserve"> HYPERLINK "http://www.smh.com.au/business/workplace-relations/why-we-need-mindfulness-in-the-workplace-20160910-grdlte.html"</w:instrText>
      </w:r>
      <w:r>
        <w:rPr>
          <w:rStyle w:val="Hyperlink.0"/>
          <w:color w:val="165778"/>
        </w:rPr>
        <w:fldChar w:fldCharType="separate" w:fldLock="0"/>
      </w:r>
      <w:r>
        <w:rPr>
          <w:rStyle w:val="Hyperlink.0"/>
          <w:color w:val="165778"/>
          <w:rtl w:val="0"/>
          <w:lang w:val="en-US"/>
        </w:rPr>
        <w:t xml:space="preserve">Mindfulness in the workplace </w:t>
      </w:r>
      <w:r>
        <w:rPr>
          <w:color w:val="165778"/>
        </w:rPr>
        <w:fldChar w:fldCharType="end" w:fldLock="0"/>
      </w:r>
    </w:p>
    <w:p>
      <w:pPr>
        <w:pStyle w:val="Body"/>
        <w:spacing w:line="240" w:lineRule="auto"/>
        <w:rPr>
          <w:color w:val="165778"/>
        </w:rPr>
      </w:pPr>
      <w:r>
        <w:rPr>
          <w:rStyle w:val="Hyperlink.0"/>
          <w:color w:val="165778"/>
        </w:rPr>
        <w:fldChar w:fldCharType="begin" w:fldLock="0"/>
      </w:r>
      <w:r>
        <w:rPr>
          <w:rStyle w:val="Hyperlink.0"/>
          <w:color w:val="165778"/>
        </w:rPr>
        <w:instrText xml:space="preserve"> HYPERLINK "http://www.spring.org.uk/2014/01/mindfulness-6-steps-to-better-memory-verbal-reasoning-and-improved-concentration.php"</w:instrText>
      </w:r>
      <w:r>
        <w:rPr>
          <w:rStyle w:val="Hyperlink.0"/>
          <w:color w:val="165778"/>
        </w:rPr>
        <w:fldChar w:fldCharType="separate" w:fldLock="0"/>
      </w:r>
      <w:r>
        <w:rPr>
          <w:rStyle w:val="Hyperlink.0"/>
          <w:color w:val="165778"/>
          <w:rtl w:val="0"/>
          <w:lang w:val="en-US"/>
        </w:rPr>
        <w:t xml:space="preserve">Mindfulness: 6 steps to better reasoning and better memory </w:t>
      </w:r>
      <w:r>
        <w:rPr>
          <w:color w:val="165778"/>
        </w:rPr>
        <w:fldChar w:fldCharType="end" w:fldLock="0"/>
      </w:r>
    </w:p>
    <w:p>
      <w:pPr>
        <w:pStyle w:val="Body"/>
        <w:spacing w:line="240" w:lineRule="auto"/>
        <w:rPr>
          <w:color w:val="165778"/>
        </w:rPr>
      </w:pPr>
      <w:r>
        <w:rPr>
          <w:rStyle w:val="Hyperlink.0"/>
          <w:color w:val="165778"/>
        </w:rPr>
        <w:fldChar w:fldCharType="begin" w:fldLock="0"/>
      </w:r>
      <w:r>
        <w:rPr>
          <w:rStyle w:val="Hyperlink.0"/>
          <w:color w:val="165778"/>
        </w:rPr>
        <w:instrText xml:space="preserve"> HYPERLINK "http://time.com/3534531/mindfulness-protects-heart-health/"</w:instrText>
      </w:r>
      <w:r>
        <w:rPr>
          <w:rStyle w:val="Hyperlink.0"/>
          <w:color w:val="165778"/>
        </w:rPr>
        <w:fldChar w:fldCharType="separate" w:fldLock="0"/>
      </w:r>
      <w:r>
        <w:rPr>
          <w:rStyle w:val="Hyperlink.0"/>
          <w:color w:val="165778"/>
          <w:rtl w:val="0"/>
          <w:lang w:val="en-US"/>
        </w:rPr>
        <w:t xml:space="preserve">How Mindfulness protects your heart </w:t>
      </w:r>
      <w:r>
        <w:rPr>
          <w:color w:val="165778"/>
        </w:rPr>
        <w:fldChar w:fldCharType="end" w:fldLock="0"/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>Here are mindfulness activities for you to do at home</w:t>
      </w:r>
      <w:r>
        <w:rPr>
          <w:rtl w:val="0"/>
          <w:lang w:val="en-US"/>
        </w:rPr>
        <w:t>:</w:t>
      </w:r>
    </w:p>
    <w:p>
      <w:pPr>
        <w:pStyle w:val="Body"/>
        <w:spacing w:line="240" w:lineRule="auto"/>
      </w:pPr>
      <w:r>
        <w:rPr>
          <w:b w:val="1"/>
          <w:bCs w:val="1"/>
          <w:rtl w:val="0"/>
          <w:lang w:val="en-US"/>
        </w:rPr>
        <w:t>Find an Accountability Buddy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It is a great idea to connect with an accountability buddy who can support you in becoming more mindful</w:t>
      </w:r>
      <w:r>
        <w:rPr>
          <w:rtl w:val="0"/>
          <w:lang w:val="en-US"/>
        </w:rPr>
        <w:t xml:space="preserve">. This </w:t>
      </w:r>
      <w:r>
        <w:rPr>
          <w:rtl w:val="0"/>
          <w:lang w:val="en-US"/>
        </w:rPr>
        <w:t xml:space="preserve">can be a simple as asking someone to send you a text to remind you to pause each day. </w:t>
      </w:r>
    </w:p>
    <w:p>
      <w:pPr>
        <w:pStyle w:val="Body"/>
        <w:spacing w:line="240" w:lineRule="auto"/>
      </w:pPr>
      <w:r>
        <w:rPr>
          <w:b w:val="1"/>
          <w:bCs w:val="1"/>
          <w:rtl w:val="0"/>
          <w:lang w:val="en-US"/>
        </w:rPr>
        <w:t>Practice mindfulness each day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Try to commit to at least 10 min</w:t>
      </w:r>
      <w:r>
        <w:rPr>
          <w:rtl w:val="0"/>
          <w:lang w:val="en-US"/>
        </w:rPr>
        <w:t>utes</w:t>
      </w:r>
      <w:r>
        <w:rPr>
          <w:rtl w:val="0"/>
          <w:lang w:val="en-US"/>
        </w:rPr>
        <w:t xml:space="preserve"> of mindfulness each day. This could be the noticing thoughts exercise</w:t>
      </w:r>
      <w:r>
        <w:rPr>
          <w:rtl w:val="0"/>
          <w:lang w:val="en-US"/>
        </w:rPr>
        <w:t>,</w:t>
      </w:r>
      <w:r>
        <w:rPr>
          <w:rtl w:val="0"/>
        </w:rPr>
        <w:t xml:space="preserve">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 xml:space="preserve">r choose a routine activity, (e.g. brushing your teeth)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>focus just on that activity</w:t>
      </w:r>
      <w:r>
        <w:rPr>
          <w:rtl w:val="0"/>
          <w:lang w:val="en-US"/>
        </w:rPr>
        <w:t>. Remember,</w:t>
      </w:r>
      <w:r>
        <w:rPr>
          <w:rtl w:val="0"/>
          <w:lang w:val="en-US"/>
        </w:rPr>
        <w:t xml:space="preserve"> when your mind wanders</w:t>
      </w:r>
      <w:r>
        <w:rPr>
          <w:rtl w:val="0"/>
          <w:lang w:val="en-US"/>
        </w:rPr>
        <w:t xml:space="preserve"> -</w:t>
      </w:r>
      <w:r>
        <w:rPr>
          <w:rtl w:val="0"/>
          <w:lang w:val="en-US"/>
        </w:rPr>
        <w:t xml:space="preserve"> bring it back. Journal what you notice.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 xml:space="preserve">For more mindfulness exercises, look on the resources </w:t>
      </w:r>
      <w:r>
        <w:rPr>
          <w:rtl w:val="0"/>
          <w:lang w:val="fr-FR"/>
        </w:rPr>
        <w:t xml:space="preserve">page </w:t>
      </w:r>
      <w:r>
        <w:rPr>
          <w:rtl w:val="0"/>
          <w:lang w:val="en-US"/>
        </w:rPr>
        <w:t>on</w:t>
      </w: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"http://www.ovio.co.nz"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www.ovio.co.nz</w:t>
      </w:r>
      <w:r>
        <w:rPr/>
        <w:fldChar w:fldCharType="end" w:fldLock="0"/>
      </w:r>
      <w:r>
        <w:rPr>
          <w:rtl w:val="0"/>
          <w:lang w:val="en-US"/>
        </w:rPr>
        <w:t xml:space="preserve">.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de-DE"/>
        </w:rPr>
        <w:t xml:space="preserve">Click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"https://soundcloud.com/oviomindfulsolutions"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here</w:t>
      </w:r>
      <w:r>
        <w:rPr/>
        <w:fldChar w:fldCharType="end" w:fldLock="0"/>
      </w:r>
      <w:r>
        <w:rPr>
          <w:rtl w:val="0"/>
        </w:rPr>
        <w:t xml:space="preserve"> for Ovio</w:t>
      </w:r>
      <w:r>
        <w:rPr>
          <w:rtl w:val="0"/>
        </w:rPr>
        <w:t>’</w:t>
      </w:r>
      <w:r>
        <w:rPr>
          <w:rtl w:val="0"/>
          <w:lang w:val="en-US"/>
        </w:rPr>
        <w:t xml:space="preserve">s Mindfulness </w:t>
      </w:r>
      <w:r>
        <w:rPr>
          <w:rtl w:val="0"/>
          <w:lang w:val="en-US"/>
        </w:rPr>
        <w:t xml:space="preserve">SoundCloud audio exercises. You can download the SoundCloud app on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"https://itunes.apple.com/nz/app/soundcloud-music-audio/id336353151?mt=8"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App Store</w:t>
      </w:r>
      <w:r>
        <w:rPr/>
        <w:fldChar w:fldCharType="end" w:fldLock="0"/>
      </w:r>
      <w:r>
        <w:rPr>
          <w:color w:val="165778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"https://play.google.com/store/apps/details?id=com.soundcloud.android&amp;hl=en"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Google Play</w:t>
      </w:r>
      <w:r>
        <w:rPr/>
        <w:fldChar w:fldCharType="end" w:fldLock="0"/>
      </w:r>
      <w:r>
        <w:rPr>
          <w:rtl w:val="0"/>
          <w:lang w:val="en-US"/>
        </w:rPr>
        <w:t xml:space="preserve"> and listen at any time on your phone or device.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 xml:space="preserve">You may also want to follow us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"https://www.facebook.com/OvioMindfulsolutions/"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Facebook</w:t>
      </w:r>
      <w:r>
        <w:rPr/>
        <w:fldChar w:fldCharType="end" w:fldLock="0"/>
      </w:r>
      <w:r>
        <w:rPr>
          <w:rtl w:val="0"/>
          <w:lang w:val="en-US"/>
        </w:rPr>
        <w:t>.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  <w:lang w:val="en-US"/>
        </w:rPr>
        <w:t xml:space="preserve">Warmly, </w:t>
      </w:r>
    </w:p>
    <w:p>
      <w:pPr>
        <w:pStyle w:val="Body"/>
        <w:spacing w:line="240" w:lineRule="auto"/>
      </w:pPr>
      <w:r>
        <w:rPr>
          <w:rtl w:val="0"/>
          <w:lang w:val="en-US"/>
        </w:rPr>
        <w:t>Cheryl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514988</wp:posOffset>
            </wp:positionV>
            <wp:extent cx="1021556" cy="44868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vio logo_High res blu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4486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Cheryl Strawbridge </w:t>
      </w:r>
    </w:p>
    <w:p>
      <w:pPr>
        <w:pStyle w:val="Body"/>
        <w:spacing w:line="240" w:lineRule="auto"/>
      </w:pPr>
      <w:r>
        <w:rPr>
          <w:b w:val="1"/>
          <w:bCs w:val="1"/>
          <w:rtl w:val="0"/>
          <w:lang w:val="en-US"/>
        </w:rPr>
        <w:t>Founder &amp; Mindfulness Consultant</w:t>
      </w: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</w:rPr>
        <w:t xml:space="preserve">P: 027 664 6449 | E: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"mailto:cheryl@ovio.co.nz"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en-US"/>
        </w:rPr>
        <w:t>cheryl@ovio.co.nz</w:t>
      </w:r>
      <w:r>
        <w:rPr/>
        <w:fldChar w:fldCharType="end" w:fldLock="0"/>
      </w:r>
      <w:r>
        <w:rPr>
          <w:rtl w:val="0"/>
        </w:rPr>
        <w:t xml:space="preserve"> | W: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"http://www.ovio.co.nz"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en-US"/>
        </w:rPr>
        <w:t>www.ovio.co.nz</w:t>
      </w:r>
      <w:r>
        <w:rPr/>
        <w:fldChar w:fldCharType="end" w:fldLock="0"/>
      </w:r>
    </w:p>
    <w:p>
      <w:pPr>
        <w:pStyle w:val="Body"/>
        <w:spacing w:line="240" w:lineRule="auto"/>
      </w:pPr>
      <w:r>
        <w:rPr>
          <w:rtl w:val="0"/>
          <w:lang w:val="en-US"/>
        </w:rPr>
        <w:t>26a Hauraki Street, Karori, Wellington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p>
      <w:pPr>
        <w:pStyle w:val="Body"/>
        <w:spacing w:line="240" w:lineRule="auto"/>
      </w:pPr>
      <w:r>
        <w:rPr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598" w:right="1240" w:bottom="1440" w:left="12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710"/>
        <w:tab w:val="right" w:pos="9420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ubject">
    <w:name w:val="Subject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Helvetica Light" w:hAnsi="Helvetica Light" w:eastAsia="Helvetica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olor w:val="16577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